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D9" w:rsidRDefault="007039D9" w:rsidP="007039D9">
      <w:pPr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附件</w:t>
      </w:r>
      <w:r>
        <w:rPr>
          <w:rFonts w:ascii="方正黑体简体" w:eastAsia="方正黑体简体" w:hAnsi="方正黑体简体" w:cs="方正黑体简体"/>
          <w:kern w:val="0"/>
          <w:sz w:val="32"/>
          <w:szCs w:val="32"/>
        </w:rPr>
        <w:t>：</w:t>
      </w:r>
      <w:r w:rsidR="007D446F"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3</w:t>
      </w:r>
      <w:bookmarkStart w:id="0" w:name="_GoBack"/>
      <w:bookmarkEnd w:id="0"/>
    </w:p>
    <w:p w:rsidR="007039D9" w:rsidRPr="00133DE7" w:rsidRDefault="007039D9" w:rsidP="007039D9">
      <w:pPr>
        <w:jc w:val="center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评分办法</w:t>
      </w:r>
    </w:p>
    <w:tbl>
      <w:tblPr>
        <w:tblW w:w="9585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0"/>
        <w:gridCol w:w="1590"/>
        <w:gridCol w:w="5760"/>
        <w:gridCol w:w="585"/>
      </w:tblGrid>
      <w:tr w:rsidR="007039D9" w:rsidTr="00FA044F">
        <w:trPr>
          <w:cantSplit/>
          <w:trHeight w:hRule="exact" w:val="851"/>
          <w:jc w:val="center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一级指标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二级指标</w:t>
            </w:r>
          </w:p>
        </w:tc>
        <w:tc>
          <w:tcPr>
            <w:tcW w:w="5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指标描述</w:t>
            </w:r>
          </w:p>
        </w:tc>
        <w:tc>
          <w:tcPr>
            <w:tcW w:w="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7039D9" w:rsidTr="00FA044F">
        <w:trPr>
          <w:cantSplit/>
          <w:trHeight w:hRule="exact" w:val="1271"/>
          <w:jc w:val="center"/>
        </w:trPr>
        <w:tc>
          <w:tcPr>
            <w:tcW w:w="16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团队与绩效</w:t>
            </w:r>
          </w:p>
          <w:p w:rsidR="007039D9" w:rsidRDefault="007039D9" w:rsidP="00FA044F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（10分）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团队（5分）</w:t>
            </w:r>
          </w:p>
        </w:tc>
        <w:tc>
          <w:tcPr>
            <w:tcW w:w="5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pStyle w:val="a7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有平台项目管理、技术服务、资源建设团队。团队建设资料齐全的得5分，资料不齐得2分，没有提供资料的不得分。（要求提供团队的名单资料）</w:t>
            </w:r>
          </w:p>
        </w:tc>
        <w:tc>
          <w:tcPr>
            <w:tcW w:w="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7039D9" w:rsidTr="00FA044F">
        <w:trPr>
          <w:cantSplit/>
          <w:trHeight w:hRule="exact" w:val="1376"/>
          <w:jc w:val="center"/>
        </w:trPr>
        <w:tc>
          <w:tcPr>
            <w:tcW w:w="16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绩效（5分）</w:t>
            </w:r>
          </w:p>
        </w:tc>
        <w:tc>
          <w:tcPr>
            <w:tcW w:w="5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pStyle w:val="a7"/>
              <w:spacing w:before="0" w:beforeAutospacing="0" w:after="0" w:afterAutospacing="0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有与其他高校合作经验，</w:t>
            </w:r>
            <w:r>
              <w:rPr>
                <w:rFonts w:hint="eastAsia"/>
                <w:sz w:val="21"/>
                <w:szCs w:val="21"/>
              </w:rPr>
              <w:t>供应商提供近2年（2019年-2020年与高校的平台合作协议，提供2年的得5分，提供1年的得5分，未提供的不得分。（附合同签字盖章页等内容）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 xml:space="preserve">                              </w:t>
            </w:r>
          </w:p>
          <w:p w:rsidR="007039D9" w:rsidRDefault="007039D9" w:rsidP="00FA044F">
            <w:pPr>
              <w:pStyle w:val="a7"/>
              <w:spacing w:before="0" w:beforeAutospacing="0" w:after="0" w:afterAutospacing="0"/>
              <w:rPr>
                <w:sz w:val="21"/>
                <w:szCs w:val="21"/>
                <w:shd w:val="clear" w:color="auto" w:fill="FFFFFF"/>
              </w:rPr>
            </w:pPr>
          </w:p>
          <w:p w:rsidR="007039D9" w:rsidRDefault="007039D9" w:rsidP="00FA044F">
            <w:pPr>
              <w:pStyle w:val="a7"/>
              <w:spacing w:before="0" w:beforeAutospacing="0" w:after="0" w:afterAutospacing="0"/>
              <w:rPr>
                <w:sz w:val="21"/>
                <w:szCs w:val="21"/>
                <w:shd w:val="clear" w:color="auto" w:fill="FFFFFF"/>
              </w:rPr>
            </w:pPr>
          </w:p>
          <w:p w:rsidR="007039D9" w:rsidRDefault="007039D9" w:rsidP="00FA044F">
            <w:pPr>
              <w:pStyle w:val="a7"/>
              <w:spacing w:before="0" w:beforeAutospacing="0" w:after="0" w:afterAutospacing="0"/>
              <w:rPr>
                <w:sz w:val="21"/>
                <w:szCs w:val="21"/>
                <w:shd w:val="clear" w:color="auto" w:fill="FFFFFF"/>
              </w:rPr>
            </w:pPr>
          </w:p>
          <w:p w:rsidR="007039D9" w:rsidRDefault="007039D9" w:rsidP="00FA044F">
            <w:pPr>
              <w:pStyle w:val="a7"/>
              <w:spacing w:before="0" w:beforeAutospacing="0" w:after="0" w:afterAutospacing="0"/>
              <w:rPr>
                <w:sz w:val="21"/>
                <w:szCs w:val="21"/>
                <w:shd w:val="clear" w:color="auto" w:fill="FFFFFF"/>
              </w:rPr>
            </w:pPr>
          </w:p>
          <w:p w:rsidR="007039D9" w:rsidRDefault="007039D9" w:rsidP="00FA044F">
            <w:pPr>
              <w:pStyle w:val="a7"/>
              <w:spacing w:before="0" w:beforeAutospacing="0" w:after="0" w:afterAutospacing="0"/>
              <w:rPr>
                <w:sz w:val="21"/>
                <w:szCs w:val="21"/>
                <w:shd w:val="clear" w:color="auto" w:fill="FFFFFF"/>
              </w:rPr>
            </w:pPr>
          </w:p>
          <w:p w:rsidR="007039D9" w:rsidRDefault="007039D9" w:rsidP="00FA044F">
            <w:pPr>
              <w:pStyle w:val="a7"/>
              <w:spacing w:before="0" w:beforeAutospacing="0" w:after="0" w:afterAutospacing="0"/>
              <w:rPr>
                <w:sz w:val="21"/>
                <w:szCs w:val="21"/>
                <w:shd w:val="clear" w:color="auto" w:fill="FFFFFF"/>
              </w:rPr>
            </w:pPr>
          </w:p>
          <w:p w:rsidR="007039D9" w:rsidRDefault="007039D9" w:rsidP="00FA044F">
            <w:pPr>
              <w:pStyle w:val="a7"/>
              <w:spacing w:before="0" w:beforeAutospacing="0" w:after="0" w:afterAutospacing="0"/>
              <w:rPr>
                <w:sz w:val="21"/>
                <w:szCs w:val="21"/>
                <w:shd w:val="clear" w:color="auto" w:fill="FFFFFF"/>
              </w:rPr>
            </w:pPr>
          </w:p>
          <w:p w:rsidR="007039D9" w:rsidRDefault="007039D9" w:rsidP="00FA044F">
            <w:pPr>
              <w:pStyle w:val="a7"/>
              <w:spacing w:before="0" w:beforeAutospacing="0" w:after="0" w:afterAutospacing="0"/>
              <w:rPr>
                <w:sz w:val="21"/>
                <w:szCs w:val="21"/>
                <w:shd w:val="clear" w:color="auto" w:fill="FFFFFF"/>
              </w:rPr>
            </w:pPr>
          </w:p>
          <w:p w:rsidR="007039D9" w:rsidRDefault="007039D9" w:rsidP="00FA044F">
            <w:pPr>
              <w:pStyle w:val="a7"/>
              <w:spacing w:before="0" w:beforeAutospacing="0" w:after="0" w:afterAutospacing="0"/>
              <w:rPr>
                <w:sz w:val="21"/>
                <w:szCs w:val="21"/>
                <w:shd w:val="clear" w:color="auto" w:fill="FFFFFF"/>
              </w:rPr>
            </w:pPr>
          </w:p>
          <w:p w:rsidR="007039D9" w:rsidRDefault="007039D9" w:rsidP="00FA044F">
            <w:pPr>
              <w:pStyle w:val="a7"/>
              <w:spacing w:before="0" w:beforeAutospacing="0" w:after="0" w:afterAutospacing="0"/>
              <w:rPr>
                <w:sz w:val="21"/>
                <w:szCs w:val="21"/>
                <w:shd w:val="clear" w:color="auto" w:fill="FFFFFF"/>
              </w:rPr>
            </w:pPr>
          </w:p>
          <w:p w:rsidR="007039D9" w:rsidRDefault="007039D9" w:rsidP="00FA044F">
            <w:pPr>
              <w:pStyle w:val="a7"/>
              <w:spacing w:before="0" w:beforeAutospacing="0" w:after="0" w:afterAutospacing="0"/>
              <w:rPr>
                <w:sz w:val="21"/>
                <w:szCs w:val="21"/>
                <w:shd w:val="clear" w:color="auto" w:fill="FFFFFF"/>
              </w:rPr>
            </w:pPr>
          </w:p>
          <w:p w:rsidR="007039D9" w:rsidRDefault="007039D9" w:rsidP="00FA044F">
            <w:pPr>
              <w:pStyle w:val="a7"/>
              <w:spacing w:before="0" w:beforeAutospacing="0" w:after="0" w:afterAutospacing="0"/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</w:p>
        </w:tc>
      </w:tr>
      <w:tr w:rsidR="007039D9" w:rsidTr="00FA044F">
        <w:trPr>
          <w:cantSplit/>
          <w:trHeight w:hRule="exact" w:val="851"/>
          <w:jc w:val="center"/>
        </w:trPr>
        <w:tc>
          <w:tcPr>
            <w:tcW w:w="16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网络学习平台功能 (现场演示)</w:t>
            </w:r>
          </w:p>
          <w:p w:rsidR="007039D9" w:rsidRDefault="007039D9" w:rsidP="00FA044F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（30分）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基础条件（8分）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pStyle w:val="a7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助学平台提供现场展示得3分，不能提供的不得分。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7039D9" w:rsidTr="00FA044F">
        <w:trPr>
          <w:cantSplit/>
          <w:trHeight w:hRule="exact" w:val="1136"/>
          <w:jc w:val="center"/>
        </w:trPr>
        <w:tc>
          <w:tcPr>
            <w:tcW w:w="16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9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pStyle w:val="a7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平台软硬件优良，浏览速度快，可以支持多种浏览器，使用便捷。</w:t>
            </w:r>
            <w:r>
              <w:rPr>
                <w:rFonts w:hint="eastAsia"/>
                <w:sz w:val="21"/>
                <w:szCs w:val="21"/>
                <w:lang w:val="zh-CN"/>
              </w:rPr>
              <w:t>优秀的得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  <w:lang w:val="zh-CN"/>
              </w:rPr>
              <w:t>分；较好的得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  <w:lang w:val="zh-CN"/>
              </w:rPr>
              <w:t>分；一般的得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不提供或不满足不得分。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7039D9" w:rsidTr="00FA044F">
        <w:trPr>
          <w:cantSplit/>
          <w:trHeight w:hRule="exact" w:val="1394"/>
          <w:jc w:val="center"/>
        </w:trPr>
        <w:tc>
          <w:tcPr>
            <w:tcW w:w="16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平台学习功能</w:t>
            </w:r>
          </w:p>
          <w:p w:rsidR="007039D9" w:rsidRDefault="007039D9" w:rsidP="00FA044F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（12分）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pStyle w:val="a7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平台具备支持学习所需的功能。包括：进度查询、互动交流、咨询答疑、学习记录等。有上述全部功能得12分，有一项功能得3分。没有不得分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7039D9" w:rsidTr="00FA044F">
        <w:trPr>
          <w:cantSplit/>
          <w:trHeight w:hRule="exact" w:val="851"/>
          <w:jc w:val="center"/>
        </w:trPr>
        <w:tc>
          <w:tcPr>
            <w:tcW w:w="16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平台题库建设</w:t>
            </w:r>
          </w:p>
          <w:p w:rsidR="007039D9" w:rsidRDefault="007039D9" w:rsidP="00FA044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（10分）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pStyle w:val="a7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助学平台中课程题库建设完善。有课后复习题、考试模拟真题得分10分，有一项得分5分，没有得分为零分。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7039D9" w:rsidTr="00FA044F">
        <w:trPr>
          <w:cantSplit/>
          <w:trHeight w:hRule="exact" w:val="851"/>
          <w:jc w:val="center"/>
        </w:trPr>
        <w:tc>
          <w:tcPr>
            <w:tcW w:w="16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网络课程资源</w:t>
            </w:r>
          </w:p>
          <w:p w:rsidR="007039D9" w:rsidRDefault="007039D9" w:rsidP="00FA044F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（现场查看）</w:t>
            </w:r>
          </w:p>
          <w:p w:rsidR="007039D9" w:rsidRDefault="007039D9" w:rsidP="00FA044F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（40分）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课程内容（15分）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pStyle w:val="a7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网络课程使用自考的教材和大纲得分15分，没有使用自考教材和大纲，得分10分。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7039D9" w:rsidTr="00FA044F">
        <w:trPr>
          <w:cantSplit/>
          <w:trHeight w:hRule="exact" w:val="851"/>
          <w:jc w:val="center"/>
        </w:trPr>
        <w:tc>
          <w:tcPr>
            <w:tcW w:w="16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课程资源（15分）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pStyle w:val="a7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网络课程资源与我校特色专业课程完全匹配得分15分，部分匹配得分10分，完全不匹配不得分。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7039D9" w:rsidTr="00FA044F">
        <w:trPr>
          <w:cantSplit/>
          <w:trHeight w:hRule="exact" w:val="851"/>
          <w:jc w:val="center"/>
        </w:trPr>
        <w:tc>
          <w:tcPr>
            <w:tcW w:w="16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学习监控（5分）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pStyle w:val="a7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有学习监控机制，能有效防止挂机现象。</w:t>
            </w:r>
            <w:r>
              <w:rPr>
                <w:rFonts w:hint="eastAsia"/>
                <w:sz w:val="21"/>
                <w:szCs w:val="21"/>
                <w:lang w:val="zh-CN"/>
              </w:rPr>
              <w:t>优秀的得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  <w:lang w:val="zh-CN"/>
              </w:rPr>
              <w:t>分；较好的得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  <w:lang w:val="zh-CN"/>
              </w:rPr>
              <w:t>分；一般的得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不提供或不满足不得分。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7039D9" w:rsidTr="00FA044F">
        <w:trPr>
          <w:cantSplit/>
          <w:trHeight w:hRule="exact" w:val="851"/>
          <w:jc w:val="center"/>
        </w:trPr>
        <w:tc>
          <w:tcPr>
            <w:tcW w:w="16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课程效果（5分）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pStyle w:val="a7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视频画面清晰、声像同步，播放顺畅，支持自由拖放。</w:t>
            </w:r>
            <w:r>
              <w:rPr>
                <w:rFonts w:hint="eastAsia"/>
                <w:sz w:val="21"/>
                <w:szCs w:val="21"/>
                <w:lang w:val="zh-CN"/>
              </w:rPr>
              <w:t>优秀的得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  <w:lang w:val="zh-CN"/>
              </w:rPr>
              <w:t>分；较好的得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  <w:lang w:val="zh-CN"/>
              </w:rPr>
              <w:t>分；一般的得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不提供或不满足不得分。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7039D9" w:rsidTr="00FA044F">
        <w:trPr>
          <w:cantSplit/>
          <w:trHeight w:hRule="exact" w:val="1271"/>
          <w:jc w:val="center"/>
        </w:trPr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服务与售后</w:t>
            </w:r>
          </w:p>
          <w:p w:rsidR="007039D9" w:rsidRDefault="007039D9" w:rsidP="00FA044F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（10分）</w:t>
            </w:r>
          </w:p>
          <w:p w:rsidR="007039D9" w:rsidRDefault="007039D9" w:rsidP="00FA044F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（10分）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服务质量（10分）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pStyle w:val="a7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课程售后服务措施完善。包括：学生线上下载课堂笔记、与老师线上互动、专职客服人员解答各种疑问。</w:t>
            </w:r>
            <w:r>
              <w:rPr>
                <w:rFonts w:hint="eastAsia"/>
                <w:sz w:val="21"/>
                <w:szCs w:val="21"/>
                <w:lang w:val="zh-CN"/>
              </w:rPr>
              <w:t>优秀的得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  <w:lang w:val="zh-CN"/>
              </w:rPr>
              <w:t>分；较好的得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  <w:lang w:val="zh-CN"/>
              </w:rPr>
              <w:t>分；一般的得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不提供或不满足不得分。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7039D9" w:rsidTr="00FA044F">
        <w:trPr>
          <w:cantSplit/>
          <w:trHeight w:hRule="exact" w:val="1511"/>
          <w:jc w:val="center"/>
        </w:trPr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pStyle w:val="a7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平台网络管理</w:t>
            </w:r>
          </w:p>
          <w:p w:rsidR="007039D9" w:rsidRDefault="007039D9" w:rsidP="00FA044F">
            <w:pPr>
              <w:pStyle w:val="a7"/>
              <w:spacing w:before="0" w:beforeAutospacing="0" w:after="0" w:afterAutospacing="0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（10分）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pStyle w:val="a7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管理权限（10分）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pStyle w:val="a7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提供学生、助学点、高校三级后台管理员账号，具有学员管理、学时统计、账号管理、数据汇总下载等功能。</w:t>
            </w:r>
            <w:r>
              <w:rPr>
                <w:rFonts w:hint="eastAsia"/>
                <w:sz w:val="21"/>
                <w:szCs w:val="21"/>
                <w:lang w:val="zh-CN"/>
              </w:rPr>
              <w:t>优秀的得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  <w:lang w:val="zh-CN"/>
              </w:rPr>
              <w:t>分；较好的得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  <w:lang w:val="zh-CN"/>
              </w:rPr>
              <w:t>分；一般的得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不提供或不满足不得分。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7039D9" w:rsidTr="00FA044F">
        <w:trPr>
          <w:cantSplit/>
          <w:trHeight w:hRule="exact" w:val="851"/>
          <w:jc w:val="center"/>
        </w:trPr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总分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7039D9" w:rsidRDefault="007039D9" w:rsidP="00FA044F">
            <w:pPr>
              <w:pStyle w:val="a7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9" w:rsidRDefault="007039D9" w:rsidP="00FA044F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9D9" w:rsidRDefault="007039D9" w:rsidP="00FA044F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p w:rsidR="007039D9" w:rsidRDefault="007039D9" w:rsidP="007039D9">
      <w:pPr>
        <w:snapToGrid w:val="0"/>
        <w:ind w:firstLine="556"/>
        <w:jc w:val="right"/>
        <w:textAlignment w:val="baseline"/>
        <w:rPr>
          <w:rFonts w:ascii="宋体" w:hAnsi="宋体" w:cs="宋体"/>
          <w:bCs/>
          <w:sz w:val="32"/>
          <w:szCs w:val="32"/>
        </w:rPr>
      </w:pPr>
    </w:p>
    <w:p w:rsidR="007039D9" w:rsidRDefault="007039D9" w:rsidP="007039D9">
      <w:pPr>
        <w:snapToGrid w:val="0"/>
        <w:spacing w:line="360" w:lineRule="auto"/>
        <w:textAlignment w:val="baseline"/>
        <w:rPr>
          <w:rFonts w:ascii="宋体" w:hAnsi="宋体" w:cs="宋体"/>
          <w:bCs/>
          <w:sz w:val="32"/>
          <w:szCs w:val="32"/>
        </w:rPr>
      </w:pPr>
    </w:p>
    <w:p w:rsidR="007039D9" w:rsidRDefault="007039D9" w:rsidP="007039D9">
      <w:pPr>
        <w:snapToGrid w:val="0"/>
        <w:spacing w:line="360" w:lineRule="auto"/>
        <w:textAlignment w:val="baseline"/>
        <w:rPr>
          <w:rFonts w:ascii="宋体" w:hAnsi="宋体" w:cs="宋体"/>
          <w:bCs/>
          <w:sz w:val="32"/>
          <w:szCs w:val="32"/>
        </w:rPr>
      </w:pPr>
    </w:p>
    <w:p w:rsidR="005D071F" w:rsidRDefault="005D071F"/>
    <w:sectPr w:rsidR="005D0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2E3" w:rsidRDefault="007252E3" w:rsidP="007039D9">
      <w:r>
        <w:separator/>
      </w:r>
    </w:p>
  </w:endnote>
  <w:endnote w:type="continuationSeparator" w:id="0">
    <w:p w:rsidR="007252E3" w:rsidRDefault="007252E3" w:rsidP="0070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2E3" w:rsidRDefault="007252E3" w:rsidP="007039D9">
      <w:r>
        <w:separator/>
      </w:r>
    </w:p>
  </w:footnote>
  <w:footnote w:type="continuationSeparator" w:id="0">
    <w:p w:rsidR="007252E3" w:rsidRDefault="007252E3" w:rsidP="00703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00"/>
    <w:rsid w:val="005D071F"/>
    <w:rsid w:val="006D4E00"/>
    <w:rsid w:val="007039D9"/>
    <w:rsid w:val="007252E3"/>
    <w:rsid w:val="007D446F"/>
    <w:rsid w:val="009E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E3851"/>
  <w15:chartTrackingRefBased/>
  <w15:docId w15:val="{93DC74AD-03CD-4713-B786-1B47CC05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9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39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39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39D9"/>
    <w:rPr>
      <w:sz w:val="18"/>
      <w:szCs w:val="18"/>
    </w:rPr>
  </w:style>
  <w:style w:type="paragraph" w:styleId="a7">
    <w:name w:val="Normal (Web)"/>
    <w:basedOn w:val="a"/>
    <w:uiPriority w:val="99"/>
    <w:qFormat/>
    <w:rsid w:val="007039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2020-10-28T02:33:00Z</dcterms:created>
  <dcterms:modified xsi:type="dcterms:W3CDTF">2020-10-28T06:44:00Z</dcterms:modified>
</cp:coreProperties>
</file>