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71" w:rsidRPr="00336371" w:rsidRDefault="00336371" w:rsidP="00336371">
      <w:pPr>
        <w:spacing w:line="520" w:lineRule="exact"/>
        <w:ind w:firstLineChars="99" w:firstLine="298"/>
        <w:rPr>
          <w:rFonts w:ascii="宋体" w:eastAsia="宋体" w:hAnsi="宋体" w:cs="Times New Roman"/>
          <w:b/>
          <w:position w:val="-2"/>
          <w:sz w:val="30"/>
          <w:szCs w:val="30"/>
        </w:rPr>
      </w:pPr>
      <w:r w:rsidRPr="00336371">
        <w:rPr>
          <w:rFonts w:ascii="宋体" w:eastAsia="宋体" w:hAnsi="宋体" w:cs="Times New Roman" w:hint="eastAsia"/>
          <w:b/>
          <w:sz w:val="30"/>
          <w:szCs w:val="30"/>
        </w:rPr>
        <w:t>成都大学实践性考核课程名称及毕业考核代码一览表</w:t>
      </w:r>
    </w:p>
    <w:p w:rsidR="00336371" w:rsidRPr="00336371" w:rsidRDefault="00336371" w:rsidP="00336371">
      <w:pPr>
        <w:spacing w:line="520" w:lineRule="exact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79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40"/>
        <w:gridCol w:w="1740"/>
        <w:gridCol w:w="1080"/>
        <w:gridCol w:w="3240"/>
        <w:gridCol w:w="1140"/>
      </w:tblGrid>
      <w:tr w:rsidR="00336371" w:rsidRPr="00336371" w:rsidTr="00904B84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层次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</w:tr>
      <w:tr w:rsidR="00336371" w:rsidRPr="00336371" w:rsidTr="00904B84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  科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Z020215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计算机与网络技术基础（实践）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  <w:t>00895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  <w:t>互联网软件应用与开发（实践）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00899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网页设计与制作（实践）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00901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电子商务案例分析（实践）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00903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  <w:t>电子商务概论（实践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00897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W620301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植物化学（实践）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03028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03032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人体解剖生理学（实践）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02069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分析化学（一）（实践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02176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生物化学及生物化学技术（实践）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03025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W560103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汽车发动机构造与维修（实践）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05876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汽车机械基础（实践）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06922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汽车电气设备与维修（实践）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05880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汽车常见故障诊断分析（实践）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06897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W620201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02902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02900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药理学（一）（实践）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02904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生物化学（三）（实践）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03180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临床实习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07276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W670102K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幼儿教师实习指导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12349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  升  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W120901K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W120103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W120201K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W120203K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W040106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幼儿教师教研指导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12353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W101101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临床实习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07276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ind w:firstLineChars="245" w:firstLine="49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W100701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药物化学（二）实践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01760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药剂学（二）实践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01762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药理学（四）实践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06832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药物分析（三）实践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01758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336371" w:rsidRPr="00336371" w:rsidTr="00904B84">
        <w:trPr>
          <w:trHeight w:val="285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ind w:firstLineChars="147" w:firstLine="294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371" w:rsidRPr="00336371" w:rsidRDefault="00336371" w:rsidP="003363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W040107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1" w:rsidRPr="00336371" w:rsidRDefault="00336371" w:rsidP="00336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63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</w:tbl>
    <w:p w:rsidR="00336371" w:rsidRPr="00336371" w:rsidRDefault="00336371" w:rsidP="00336371">
      <w:pPr>
        <w:rPr>
          <w:rFonts w:ascii="Calibri" w:eastAsia="宋体" w:hAnsi="Calibri" w:cs="Times New Roman"/>
          <w:sz w:val="32"/>
          <w:szCs w:val="32"/>
        </w:rPr>
      </w:pPr>
    </w:p>
    <w:p w:rsidR="00DE05CE" w:rsidRDefault="00DE05CE">
      <w:bookmarkStart w:id="0" w:name="_GoBack"/>
      <w:bookmarkEnd w:id="0"/>
    </w:p>
    <w:sectPr w:rsidR="00DE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8F" w:rsidRDefault="0029098F" w:rsidP="00336371">
      <w:r>
        <w:separator/>
      </w:r>
    </w:p>
  </w:endnote>
  <w:endnote w:type="continuationSeparator" w:id="0">
    <w:p w:rsidR="0029098F" w:rsidRDefault="0029098F" w:rsidP="003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8F" w:rsidRDefault="0029098F" w:rsidP="00336371">
      <w:r>
        <w:separator/>
      </w:r>
    </w:p>
  </w:footnote>
  <w:footnote w:type="continuationSeparator" w:id="0">
    <w:p w:rsidR="0029098F" w:rsidRDefault="0029098F" w:rsidP="0033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D"/>
    <w:rsid w:val="0004678D"/>
    <w:rsid w:val="0029098F"/>
    <w:rsid w:val="00336371"/>
    <w:rsid w:val="00D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CEA15-D073-4A56-B5E9-EFAC98C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2021-04-15T08:37:00Z</dcterms:created>
  <dcterms:modified xsi:type="dcterms:W3CDTF">2021-04-15T08:38:00Z</dcterms:modified>
</cp:coreProperties>
</file>